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04" w:rsidRDefault="00AB7004" w:rsidP="00017DE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DE3">
        <w:rPr>
          <w:rFonts w:ascii="Times New Roman" w:hAnsi="Times New Roman" w:cs="Times New Roman"/>
          <w:b/>
          <w:sz w:val="28"/>
          <w:szCs w:val="28"/>
        </w:rPr>
        <w:t>Мониторинг эффективности качества образования в рамках инновационной площадки.</w:t>
      </w:r>
    </w:p>
    <w:p w:rsidR="00017DE3" w:rsidRPr="00017DE3" w:rsidRDefault="00017DE3" w:rsidP="00017DE3">
      <w:pPr>
        <w:spacing w:after="0" w:line="240" w:lineRule="auto"/>
        <w:ind w:firstLine="6096"/>
        <w:rPr>
          <w:rFonts w:ascii="Times New Roman" w:hAnsi="Times New Roman" w:cs="Times New Roman"/>
          <w:i/>
          <w:sz w:val="24"/>
          <w:szCs w:val="24"/>
        </w:rPr>
      </w:pPr>
      <w:r w:rsidRPr="00017DE3">
        <w:rPr>
          <w:rFonts w:ascii="Times New Roman" w:hAnsi="Times New Roman" w:cs="Times New Roman"/>
          <w:i/>
          <w:sz w:val="24"/>
          <w:szCs w:val="24"/>
        </w:rPr>
        <w:t>Верхошинская Н.В.</w:t>
      </w:r>
    </w:p>
    <w:p w:rsidR="00017DE3" w:rsidRPr="00017DE3" w:rsidRDefault="00017DE3" w:rsidP="00017DE3">
      <w:pPr>
        <w:spacing w:after="0" w:line="240" w:lineRule="auto"/>
        <w:ind w:firstLine="6096"/>
        <w:rPr>
          <w:rFonts w:ascii="Times New Roman" w:hAnsi="Times New Roman" w:cs="Times New Roman"/>
          <w:i/>
          <w:sz w:val="24"/>
          <w:szCs w:val="24"/>
        </w:rPr>
      </w:pPr>
      <w:r w:rsidRPr="00017DE3">
        <w:rPr>
          <w:rFonts w:ascii="Times New Roman" w:hAnsi="Times New Roman" w:cs="Times New Roman"/>
          <w:i/>
          <w:sz w:val="24"/>
          <w:szCs w:val="24"/>
        </w:rPr>
        <w:t>Зам.диретора по УВР</w:t>
      </w:r>
    </w:p>
    <w:p w:rsidR="00017DE3" w:rsidRPr="00017DE3" w:rsidRDefault="00017DE3" w:rsidP="00017DE3">
      <w:pPr>
        <w:spacing w:after="0" w:line="240" w:lineRule="auto"/>
        <w:ind w:firstLine="6096"/>
        <w:rPr>
          <w:rFonts w:ascii="Times New Roman" w:hAnsi="Times New Roman" w:cs="Times New Roman"/>
          <w:i/>
          <w:sz w:val="24"/>
          <w:szCs w:val="24"/>
        </w:rPr>
      </w:pPr>
      <w:r w:rsidRPr="00017DE3">
        <w:rPr>
          <w:rFonts w:ascii="Times New Roman" w:hAnsi="Times New Roman" w:cs="Times New Roman"/>
          <w:i/>
          <w:sz w:val="24"/>
          <w:szCs w:val="24"/>
        </w:rPr>
        <w:t>МАОУ «СОШ №133» г. Перми</w:t>
      </w:r>
    </w:p>
    <w:p w:rsidR="00017DE3" w:rsidRPr="00856A71" w:rsidRDefault="00017DE3" w:rsidP="00856A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 образовательной организации в режим инноваций влечет за собой необходимость создания механизмов, обеспечивающих оценку эффективности происходящих в организации процессов.</w:t>
      </w:r>
      <w:r w:rsidRPr="0085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Данные механизмы призваны выполнять всесторонний анализ организации </w:t>
      </w:r>
      <w:r w:rsidR="00B86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образовательного </w:t>
      </w:r>
      <w:r w:rsidRPr="00856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процесса в режиме инноваций и разработки рекомендаций по его дальнейшему развитию.</w:t>
      </w:r>
    </w:p>
    <w:p w:rsidR="00B86A03" w:rsidRDefault="00A25FEB" w:rsidP="00B86A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5F5A9F" w:rsidRPr="00B86A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факторам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влияющим на</w:t>
      </w:r>
      <w:r w:rsidR="005F5A9F" w:rsidRPr="00B86A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успешност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="005F5A9F" w:rsidRPr="00B86A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внедрения инноваций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на наш взгляд,</w:t>
      </w:r>
      <w:r w:rsidR="005F5A9F" w:rsidRPr="00B86A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можно отнести:</w:t>
      </w:r>
      <w:r w:rsidRPr="00A25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46ED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правовое обеспечение</w:t>
      </w:r>
      <w:r w:rsidR="00784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научно-методические условия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соглашение планов и программ инновационной деятельности по концептуальным позициям;</w:t>
      </w:r>
      <w:r w:rsidRPr="00A25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материально-технические, финансово-экономические условия осуществления инновационной деятельности;</w:t>
      </w:r>
      <w:r w:rsidRPr="00A25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мотивационные условия вхождения в инновационный процесс;</w:t>
      </w:r>
      <w:r w:rsidRPr="00A25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постепенного приобщения педагогического коллектива к освоению нового типа деятельности;</w:t>
      </w:r>
      <w:r w:rsidR="00784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стратегическое планирование результатов (те</w:t>
      </w:r>
      <w:r w:rsidR="00784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кущих, промежуточных, итоговых).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F5A9F" w:rsidRPr="005F5A9F" w:rsidRDefault="005F5A9F" w:rsidP="00784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данной задачи возможно через организацию и проведение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мониторинга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84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Мониторинг в образовании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система сбора, обработки, хранения и распространения информации об образовательной системе или отдельных ее элементах, ориентированная на информационное обеспечение управления, которая позволяет судить о состоянии объекта в любой момент времени и может обеспечить прогноз его развития</w:t>
      </w:r>
      <w:r w:rsidR="0005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5A9F" w:rsidRPr="005F5A9F" w:rsidRDefault="000567A9" w:rsidP="000567A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результативности деятельности образовательной организации в режиме инноваций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ониторинг должен носить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комплексный характер</w:t>
      </w:r>
      <w:r w:rsidR="009F5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стройную </w:t>
      </w:r>
      <w:r w:rsidR="009F501D" w:rsidRPr="00AE266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систему</w:t>
      </w:r>
      <w:r w:rsidR="009F50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состоящую из следующих </w:t>
      </w:r>
      <w:r w:rsidR="009F501D" w:rsidRPr="00AE266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этапов</w:t>
      </w:r>
      <w:r w:rsidR="00AE266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 этап - задание на мониторинг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2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данном этапе определяются: цели и задачи, объект и предмет, требования к инструментарию, сроки проведения, категории опрашиваемых лиц, варианты места проведения опросов.</w:t>
      </w:r>
      <w:r w:rsidR="00AE2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 этап - создание рабочего проекта мониторинга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2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втором этапе определяются методы и формы проведения исследования; разрабатывается критериальный аппарат, технология обработки результатов; создается проект инструмента; планируются проведения опросов; возможные формы анализа; варианты представления результатов пользователям; уточняется необходимое ресурсное обеспечение.</w:t>
      </w:r>
      <w:r w:rsidR="00AE2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 этап – согласование проекта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2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F5A9F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с руководителем программы деятельности, которая была выработана в процессе подготовительной работы. Окончательный вариант лучше зафиксировать в письменной форме.</w:t>
      </w:r>
      <w:r w:rsidR="00AE26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);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 этап - проведение</w:t>
      </w:r>
      <w:r w:rsidR="00AE26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мониторинга; 5 этап - обработка результатов;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6 этап</w:t>
      </w:r>
      <w:r w:rsidR="00AE26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- первичный анализ результатов;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7 </w:t>
      </w:r>
      <w:r w:rsidR="00AE26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этап - обсуждение (валидизация);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8 этап - подго</w:t>
      </w:r>
      <w:r w:rsidR="00AE266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товка заключительного документа; </w:t>
      </w:r>
      <w:r w:rsidR="005F5A9F"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9 этап - использование результатов в управленческой деятельности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5F5A9F" w:rsidRPr="005F5A9F" w:rsidRDefault="005F5A9F" w:rsidP="005F5A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Для проведения мониторингового исследования необходимо подготовить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пакет документов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включающий:</w:t>
      </w:r>
    </w:p>
    <w:p w:rsidR="005F5A9F" w:rsidRPr="005F5A9F" w:rsidRDefault="005F5A9F" w:rsidP="005F5A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Приказ о проведении мониторинга.</w:t>
      </w:r>
    </w:p>
    <w:p w:rsidR="005F5A9F" w:rsidRPr="005F5A9F" w:rsidRDefault="005F5A9F" w:rsidP="005F5A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Список рабочей группы.</w:t>
      </w:r>
    </w:p>
    <w:p w:rsidR="005F5A9F" w:rsidRPr="005F5A9F" w:rsidRDefault="005F5A9F" w:rsidP="005F5A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План-график проведения мониторинга.</w:t>
      </w:r>
    </w:p>
    <w:p w:rsidR="005F5A9F" w:rsidRPr="005F5A9F" w:rsidRDefault="005F5A9F" w:rsidP="005F5A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Программу мониторинга.</w:t>
      </w:r>
    </w:p>
    <w:p w:rsidR="005F5A9F" w:rsidRPr="005F5A9F" w:rsidRDefault="005F5A9F" w:rsidP="005F5A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Инструментарий для сбора информации.</w:t>
      </w:r>
    </w:p>
    <w:p w:rsidR="005F5A9F" w:rsidRPr="005F5A9F" w:rsidRDefault="005F5A9F" w:rsidP="00A9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является основанием для проведения мониторинга. В списке рабочей группы указываются лица, привлеченные к проведению мониторинга (можно прописать функциональные обязанности каждого члена группы). В плане-графике отражаются этапы мониторинга с указанием сроков, соисполнителей и результатов каждого этапа. В программе мониторинга указывается цель, задачи, объект и предмет исследования, а также комплекс критериев и показателей, адекватных поставленной цели.</w:t>
      </w:r>
    </w:p>
    <w:p w:rsidR="000567A9" w:rsidRDefault="005F5A9F" w:rsidP="00056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Переходя к непосредственной разработке мониторинга эффективности инновационной </w:t>
      </w:r>
      <w:r w:rsidR="00C20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образовательной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 необходимо ответ</w:t>
      </w:r>
      <w:r w:rsidR="00C206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следующие вопросы: какие данные в ходе мониторинга предполагается получить? Как можно выявить эти данные? Каким образом использовать полученные результаты?</w:t>
      </w:r>
    </w:p>
    <w:p w:rsidR="005F5A9F" w:rsidRPr="005F5A9F" w:rsidRDefault="005F5A9F" w:rsidP="00056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Оценить эффективность инновационной деятельности невозможно без четких параметров –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критериев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Критерии н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епосредственно связаны с целями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зада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начала работы.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Критерий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(от греч. средство для суждения) – признак, на основании которого производится оценка, определение или классификация чего-либо.</w:t>
      </w:r>
      <w:r w:rsidR="00056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Критерий результативности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качественный или количественный показатель, на основании которого можно оценить результат. Критерий обычно выражается через показатели.</w:t>
      </w:r>
    </w:p>
    <w:p w:rsidR="00B61F2B" w:rsidRDefault="005F5A9F" w:rsidP="00B6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Показатели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наблюдаемые и поддающиеся фиксированию результаты:</w:t>
      </w:r>
      <w:r w:rsidR="00B61F2B"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педагогической деятельности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(обучения, воспитания, развития личности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коллектива 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обучающихся,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учителей и т.д.);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управленческой деятельности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(обеспечения процессов: становления, развития 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обеспечения инновационного процесса и т.д.).</w:t>
      </w:r>
    </w:p>
    <w:p w:rsidR="00B61F2B" w:rsidRDefault="005F5A9F" w:rsidP="00A97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Признак</w:t>
      </w:r>
      <w:r w:rsidR="00A97A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ами </w:t>
      </w:r>
      <w:r w:rsidR="00B61F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показателей</w:t>
      </w:r>
      <w:r w:rsidR="00A97A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A97A09" w:rsidRPr="00A97A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являются</w:t>
      </w:r>
      <w:r w:rsidR="00A97A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: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диагностичность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наблюдать, сравнивать, описывать,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определять,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количественно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замерять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достоверность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«достаточность» для объективной характеристики состояния педагогических или управленческих процессов, закономерностей, фактов, не допускающая спорных или противоречивых оценок разными людьми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9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валидность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адекватность выбранного признака показателя тому, что именно </w:t>
      </w:r>
      <w:r w:rsidR="00B61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оценить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9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комплексность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через совокупности признаков показателей раскрыть содержание и сущность состояния педагогического или управленческого объекта инновационного процесса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9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нейтральность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устойчивость от воздействий на исследуемые процессы</w:t>
      </w:r>
      <w:r w:rsidR="00EE4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0EE7" w:rsidRDefault="005F5A9F" w:rsidP="00740E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</w:t>
      </w:r>
      <w:r w:rsidR="00A9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оведения мониторинга также важно разработать </w:t>
      </w:r>
      <w:r w:rsidRPr="00EE4A1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инструментарий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сбора и анализа необходимой информации.</w:t>
      </w:r>
      <w:r w:rsidR="00A9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качестве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инструментария могут служить </w:t>
      </w:r>
      <w:r w:rsidRPr="00EE4A1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формы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сбора данных формата Excel (в случае сбора статистических данных) и </w:t>
      </w:r>
      <w:r w:rsidRPr="00EE4A1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социологические анкеты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случае включения в мониторинг социологического опроса участников образовательного процесса).</w:t>
      </w:r>
      <w:r w:rsidR="00A9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Данные, полученные в ходе мониторинга, следует рассматривать в качестве информационной основы для эффективного управления образовательным процессом в организации, являющейся инновационной площадкой, совершенствования его содержательных, методических, организационных сторон. Соответственно, важнейшее требование, предъявляемое к мониторингу, заключается в получении </w:t>
      </w:r>
      <w:r w:rsidRPr="005F5A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практически полезной, надежной и достаточной информации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может быть использована для анализа ситуации и последующего принятия последующих управленческих действий, направленных на </w:t>
      </w:r>
      <w:r w:rsidRPr="00A97A0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совершенствование качества деятельности образовательной организации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находящейся в режиме инноваци</w:t>
      </w:r>
      <w:r w:rsidR="00A97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F5A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0EE7" w:rsidRDefault="005F5A9F" w:rsidP="00740E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F5A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</w:t>
      </w:r>
      <w:r w:rsidR="00740E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иями</w:t>
      </w:r>
      <w:r w:rsidRPr="005F5A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эффективности</w:t>
      </w:r>
      <w:r w:rsidR="00740E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r w:rsidR="00740EE7" w:rsidRP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выбранны</w:t>
      </w:r>
      <w:r w:rsid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ми</w:t>
      </w:r>
      <w:r w:rsidR="00740EE7" w:rsidRP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нами для оценки </w:t>
      </w:r>
      <w:r w:rsid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качества </w:t>
      </w:r>
      <w:r w:rsidRP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образовательного процесса в рамках </w:t>
      </w:r>
      <w:r w:rsidRP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инновационной деятельности</w:t>
      </w:r>
      <w:r w:rsidR="00740EE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являются:</w:t>
      </w:r>
    </w:p>
    <w:p w:rsidR="00AC0C4E" w:rsidRDefault="005F5A9F" w:rsidP="00A97A09">
      <w:pPr>
        <w:pStyle w:val="a6"/>
        <w:numPr>
          <w:ilvl w:val="0"/>
          <w:numId w:val="3"/>
        </w:numPr>
        <w:spacing w:before="225" w:after="225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C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Полнота разработанных нормативных правовых докум</w:t>
      </w:r>
      <w:r w:rsidR="00740EE7" w:rsidRPr="00AC0C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ентов </w:t>
      </w:r>
      <w:r w:rsidR="00AC0C4E" w:rsidRPr="00AC0C4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AC0C4E" w:rsidRPr="00AC0C4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</w:t>
      </w:r>
      <w:r w:rsidRPr="00AC0C4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оказатели:</w:t>
      </w:r>
      <w:r w:rsidR="009643B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нормативно-правовой базы по проблеме инновационной деятельности: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приказы,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положения,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договоры,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локальные акты,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инструктивные материалы.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Соответствие содержания нормативных правовых документов, предъявляемым к ним требованиям.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Унифицированность разработанных нормативно-правовых документов (возможность их использования в других образовательных организациях </w:t>
      </w:r>
      <w:r w:rsidR="00740EE7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="00AC0C4E" w:rsidRPr="00AC0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643BD" w:rsidRDefault="005F5A9F" w:rsidP="009643BD">
      <w:pPr>
        <w:pStyle w:val="a6"/>
        <w:numPr>
          <w:ilvl w:val="0"/>
          <w:numId w:val="3"/>
        </w:numPr>
        <w:spacing w:before="225"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1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Степень разработанности учебно-методического и научно-методического обеспечения </w:t>
      </w:r>
      <w:r w:rsidR="00AC0C4E" w:rsidRPr="0087131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AC0C4E" w:rsidRPr="0087131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</w:t>
      </w:r>
      <w:r w:rsidRPr="0087131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оказатели:</w:t>
      </w:r>
      <w:r w:rsidR="00871315" w:rsidRPr="00871315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C0C4E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учебно-методических материалов, разработанных и/или апробированных в ходе инновационно</w:t>
      </w:r>
      <w:r w:rsidR="00AC0C4E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деятельности:</w:t>
      </w:r>
      <w:r w:rsidR="0096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0C4E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программы,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0C4E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планы,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банк, апробированных в рамках инновационной деятельности активных методов обучения,</w:t>
      </w:r>
      <w:r w:rsidR="0096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образовательные технологии, на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правленные на развитие и воспитание обучающихся, элективные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курсы.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учебно-методических материалов, разработанных в условиях инновационной деятельности, государственным образовательным стандартам, действующим санитарно-гигиеническим нормам и требованиям.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).Наличие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разработанных в результате инновационной деятельности научно-методических материалов: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методические пособия, рекомендации,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пособия,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органам управления образованием различного уровня и образовательным организациям по внедрению результатов инновационной деятельности.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диагностического инструментария оценки качества образования в условиях инновационной деятельности: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пакет</w:t>
      </w:r>
      <w:r w:rsidR="0096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контрольно-диагностических методик обученности,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6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воспитанности,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определяющих состояние 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 об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щихся,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социологических анкет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выявления удовлетворенности субъектов образовательного процесса качеством образ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ования в условиях инновационной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деятельности.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.Наличие системы мониторинга,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оценивающего различные аспекты 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r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-воспитательного процесса в условиях инновационной деятельности.</w:t>
      </w:r>
      <w:r w:rsidR="00871315" w:rsidRPr="008713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36B0C" w:rsidRDefault="001F4503" w:rsidP="00A97A09">
      <w:pPr>
        <w:pStyle w:val="a6"/>
        <w:numPr>
          <w:ilvl w:val="0"/>
          <w:numId w:val="3"/>
        </w:numPr>
        <w:spacing w:before="225" w:after="225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Влияние изменений</w:t>
      </w:r>
      <w:r w:rsidR="005F5A9F" w:rsidRPr="00736B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качество образования обучающихся</w:t>
      </w:r>
      <w:r w:rsidR="009643BD" w:rsidRPr="00736B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9643BD" w:rsidRPr="00736B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9643BD" w:rsidRPr="00736B0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F5A9F" w:rsidRPr="00736B0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оказатели: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643BD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Качество знаний. 2.Уровень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обученности.</w:t>
      </w:r>
      <w:r w:rsidR="009643BD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3.Уровень</w:t>
      </w:r>
      <w:r w:rsidR="009643BD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воспитанности.</w:t>
      </w:r>
      <w:r w:rsidR="009643BD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4.Уровень</w:t>
      </w:r>
      <w:r w:rsidR="00736B0C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</w:t>
      </w:r>
      <w:r w:rsidR="00736B0C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</w:t>
      </w:r>
      <w:r w:rsidR="00736B0C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обучающихся.</w:t>
      </w:r>
      <w:r w:rsidR="00736B0C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Развитие индивидуальных способностей.</w:t>
      </w:r>
      <w:r w:rsidR="00736B0C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5A9F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Удовлетворенность детей и их родителей образовательным процессом.</w:t>
      </w:r>
      <w:r w:rsidR="00736B0C" w:rsidRPr="00736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F4503" w:rsidRDefault="005F5A9F" w:rsidP="00A97A09">
      <w:pPr>
        <w:pStyle w:val="a6"/>
        <w:numPr>
          <w:ilvl w:val="0"/>
          <w:numId w:val="3"/>
        </w:numPr>
        <w:spacing w:before="225" w:after="225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Влияние изменений</w:t>
      </w:r>
      <w:r w:rsidR="001F4503"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рост профессиональных компетенц</w:t>
      </w:r>
      <w:r w:rsidR="001F4503"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ий педагогических и р</w:t>
      </w:r>
      <w:r w:rsidR="00736B0C"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уководящих</w:t>
      </w:r>
      <w:r w:rsidR="001F4503"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работников</w:t>
      </w:r>
      <w:r w:rsidR="001F4503"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736B0C" w:rsidRPr="001F450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736B0C" w:rsidRPr="001F450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</w:t>
      </w:r>
      <w:r w:rsidRPr="001F450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оказатели:</w:t>
      </w:r>
      <w:r w:rsidR="00736B0C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1).Степень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вовлеченности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6B0C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едагогических и руководящих кадров образовательной организации в инновационную деятельность.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36B0C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.Удовлетворенность педагогов изменениями, происходящими в результате инновационной деятельности.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36B0C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Повышение уровня квалификации педагогических и руководящих работников.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Повышение профессиональной активности педагог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конкурсах профессионального мастерства,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семинарах,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конференциях различного уровня и пр.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Количество проведенных мероприятий на базе образовательного учреждения по теме инновационной деятельности.</w:t>
      </w:r>
      <w:r w:rsidR="001F4503" w:rsidRPr="001F4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3119A" w:rsidRDefault="005F5A9F" w:rsidP="00A97A09">
      <w:pPr>
        <w:pStyle w:val="a6"/>
        <w:numPr>
          <w:ilvl w:val="0"/>
          <w:numId w:val="3"/>
        </w:numPr>
        <w:spacing w:before="225"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Информационное сопровождение инновационной деятельности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4503" w:rsidRPr="005311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1F4503" w:rsidRP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</w:t>
      </w:r>
      <w:r w:rsidRP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оказатели:</w:t>
      </w:r>
      <w:r w:rsidR="001F4503" w:rsidRP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F4503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публикаций по теме инновационной деятельности в научно-методических журналах</w:t>
      </w:r>
      <w:r w:rsidR="001F4503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F4503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публикаций (репортажей) по теме инновационной деятельности в СМИ</w:t>
      </w:r>
      <w:r w:rsidR="001F4503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F4503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Отражение результатов инновационной деятельности на сайте образовательной организации</w:t>
      </w:r>
      <w:r w:rsidR="001F4503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1F4503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аналитических материалов по результатам мониторинговых исследований, выявляющих результативность (эффективность) инновационной деятельности</w:t>
      </w:r>
      <w:r w:rsidR="0053119A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53119A" w:rsidRDefault="005F5A9F" w:rsidP="00A97A09">
      <w:pPr>
        <w:pStyle w:val="a6"/>
        <w:numPr>
          <w:ilvl w:val="0"/>
          <w:numId w:val="3"/>
        </w:numPr>
        <w:spacing w:before="225"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Социальная значим</w:t>
      </w:r>
      <w:r w:rsidR="0053119A" w:rsidRP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ость инновационной деятельности (</w:t>
      </w:r>
      <w:r w:rsidR="0053119A" w:rsidRP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</w:t>
      </w:r>
      <w:r w:rsidRP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оказатель:</w:t>
      </w:r>
      <w:r w:rsid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Удовлетворенность субъектов образовательного процесса качеством образования в условиях инновационной деятельности.</w:t>
      </w:r>
      <w:r w:rsidR="0053119A"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1F4503" w:rsidRPr="0053119A" w:rsidRDefault="005F5A9F" w:rsidP="0053119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Наличие потенциала для получения стат</w:t>
      </w:r>
      <w:r w:rsid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уса </w:t>
      </w:r>
      <w:r w:rsidRP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</w:t>
      </w:r>
      <w:r w:rsid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Инновационная </w:t>
      </w:r>
      <w:r w:rsidRP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площадка»</w:t>
      </w:r>
      <w:r w:rsidR="0053119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r w:rsidR="0053119A" w:rsidRPr="0053119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показате</w:t>
      </w:r>
      <w:r w:rsidRP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ли:</w:t>
      </w:r>
      <w:r w:rsidR="0053119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Наличие положительного опыта, полученного в результате инновационной деятельности.</w:t>
      </w:r>
      <w:r w:rsid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Наличие условий для повышения квалификации педагогических и руководящих работников через деятельностное </w:t>
      </w:r>
      <w:r w:rsid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отдельных направлений образовательной политики.</w:t>
      </w:r>
      <w:r w:rsid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Участие в сетевом взаимодействии с образовательными организациями по направлению деятельности инновационной площадки.</w:t>
      </w:r>
      <w:r w:rsidR="005311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C57DF" w:rsidRPr="000C57DF" w:rsidRDefault="000C57DF" w:rsidP="000C57D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C57DF">
        <w:rPr>
          <w:rFonts w:ascii="Times New Roman" w:hAnsi="Times New Roman" w:cs="Times New Roman"/>
          <w:sz w:val="28"/>
          <w:szCs w:val="28"/>
        </w:rPr>
        <w:t>Эффективность школьной системы оценки качества образования определяется степенью вовлеченности каждого субъекта в систему мониторинга. Этому способствует определение перечня аналитических отчетов, периодичность их предоставления каждым участником образовательного процесса.</w:t>
      </w:r>
    </w:p>
    <w:tbl>
      <w:tblPr>
        <w:tblStyle w:val="a5"/>
        <w:tblW w:w="0" w:type="auto"/>
        <w:tblLook w:val="04A0"/>
      </w:tblPr>
      <w:tblGrid>
        <w:gridCol w:w="1724"/>
        <w:gridCol w:w="5250"/>
        <w:gridCol w:w="2597"/>
      </w:tblGrid>
      <w:tr w:rsidR="000C57DF" w:rsidRPr="00DB517C" w:rsidTr="007F2587">
        <w:tc>
          <w:tcPr>
            <w:tcW w:w="1384" w:type="dxa"/>
          </w:tcPr>
          <w:p w:rsidR="000C57DF" w:rsidRPr="000C57DF" w:rsidRDefault="000C57DF" w:rsidP="007F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УВП</w:t>
            </w:r>
          </w:p>
          <w:p w:rsidR="000C57DF" w:rsidRPr="000C57DF" w:rsidRDefault="000C57DF" w:rsidP="007F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0C57DF" w:rsidRPr="000C57DF" w:rsidRDefault="000C57DF" w:rsidP="007F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через:</w:t>
            </w:r>
          </w:p>
        </w:tc>
        <w:tc>
          <w:tcPr>
            <w:tcW w:w="2659" w:type="dxa"/>
          </w:tcPr>
          <w:p w:rsidR="000C57DF" w:rsidRPr="000C57DF" w:rsidRDefault="000C57DF" w:rsidP="007F25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0C57DF" w:rsidRPr="00DB517C" w:rsidTr="007F2587">
        <w:tc>
          <w:tcPr>
            <w:tcW w:w="1384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t>Ученик, родитель</w:t>
            </w:r>
          </w:p>
        </w:tc>
        <w:tc>
          <w:tcPr>
            <w:tcW w:w="5528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карты воспитанности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учет личных достижений учащихся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социальный заказ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удовлетворенность образовательными услугами</w:t>
            </w:r>
          </w:p>
        </w:tc>
        <w:tc>
          <w:tcPr>
            <w:tcW w:w="2659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</w:tr>
      <w:tr w:rsidR="000C57DF" w:rsidRPr="00DB517C" w:rsidTr="007F2587">
        <w:tc>
          <w:tcPr>
            <w:tcW w:w="1384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Учитель</w:t>
            </w:r>
          </w:p>
        </w:tc>
        <w:tc>
          <w:tcPr>
            <w:tcW w:w="5528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самоанализ работы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мониторинг качества знаний по предмету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дневник посещаемости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карты ведения методической работы</w:t>
            </w:r>
          </w:p>
        </w:tc>
        <w:tc>
          <w:tcPr>
            <w:tcW w:w="2659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</w:tc>
      </w:tr>
      <w:tr w:rsidR="000C57DF" w:rsidRPr="00DB517C" w:rsidTr="007F2587">
        <w:tc>
          <w:tcPr>
            <w:tcW w:w="1384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t>Классный руководитель</w:t>
            </w:r>
          </w:p>
        </w:tc>
        <w:tc>
          <w:tcPr>
            <w:tcW w:w="5528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отчет об уровне обученности класса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отчет по посещаемости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карта достижений класса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карты воспитанности учащихся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карта проблем, увлечений, достижений учащихся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папка по выполнению ФЗ №120</w:t>
            </w:r>
          </w:p>
        </w:tc>
        <w:tc>
          <w:tcPr>
            <w:tcW w:w="2659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По ВШК</w:t>
            </w:r>
          </w:p>
        </w:tc>
      </w:tr>
      <w:tr w:rsidR="000C57DF" w:rsidRPr="00DB517C" w:rsidTr="007F2587">
        <w:tc>
          <w:tcPr>
            <w:tcW w:w="1384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Заместители директора</w:t>
            </w:r>
          </w:p>
        </w:tc>
        <w:tc>
          <w:tcPr>
            <w:tcW w:w="5528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мониторинговые исследования по функционалу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состояние преподавания предметов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 xml:space="preserve">- состояние кабинетов-лабораторий 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отчет по ВШК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отчет по выполнению плана работы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справки-приказы по выполнению Устава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тетрадь дежурного администратора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диагностика здоровья, воспитанности</w:t>
            </w:r>
          </w:p>
        </w:tc>
        <w:tc>
          <w:tcPr>
            <w:tcW w:w="2659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2 года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2 года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  <w:tr w:rsidR="000C57DF" w:rsidRPr="00DB517C" w:rsidTr="007F2587">
        <w:tc>
          <w:tcPr>
            <w:tcW w:w="1384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5528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общий анализ результатов четверти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мониторинг выполнения программы развития, внедрения концепций и программ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отслеживание выполнения функциональных обязанностей администрации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определение уровня аналитических умений (через приказы, справки)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определение уровня анализа посещенных уроков, мероприятий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- мониторинг качества проверки нормативной документации</w:t>
            </w:r>
          </w:p>
        </w:tc>
        <w:tc>
          <w:tcPr>
            <w:tcW w:w="2659" w:type="dxa"/>
          </w:tcPr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четверть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57DF" w:rsidRPr="000C57DF" w:rsidRDefault="000C57DF" w:rsidP="007F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57DF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</w:tbl>
    <w:p w:rsidR="00AF08D1" w:rsidRDefault="00AF08D1" w:rsidP="00ED5A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A34">
        <w:rPr>
          <w:rFonts w:ascii="Times New Roman" w:hAnsi="Times New Roman" w:cs="Times New Roman"/>
          <w:sz w:val="28"/>
          <w:szCs w:val="28"/>
        </w:rPr>
        <w:t>К настоящему моменту школьная система оценки качества образования представляет собой совокупность организационных и функциональных структур, обеспечивающих основ</w:t>
      </w:r>
      <w:r w:rsidR="00ED5A34">
        <w:rPr>
          <w:rFonts w:ascii="Times New Roman" w:hAnsi="Times New Roman" w:cs="Times New Roman"/>
          <w:sz w:val="28"/>
          <w:szCs w:val="28"/>
        </w:rPr>
        <w:t>ан</w:t>
      </w:r>
      <w:r w:rsidRPr="00ED5A34">
        <w:rPr>
          <w:rFonts w:ascii="Times New Roman" w:hAnsi="Times New Roman" w:cs="Times New Roman"/>
          <w:sz w:val="28"/>
          <w:szCs w:val="28"/>
        </w:rPr>
        <w:t>ную на единой концептуально-методологической базе оценку образовательных результатов, а также выявление факторов, влияющих на их получение.</w:t>
      </w:r>
    </w:p>
    <w:p w:rsidR="008F3773" w:rsidRDefault="008F3773" w:rsidP="008F3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3773">
        <w:rPr>
          <w:rFonts w:ascii="Times New Roman" w:hAnsi="Times New Roman" w:cs="Times New Roman"/>
          <w:sz w:val="28"/>
          <w:szCs w:val="28"/>
        </w:rPr>
        <w:t>Данные мониторинговых исследований становятся основанием программно-целевого управления школой, формирует заказ на программное обеспечение образовательного процесса, служат основанием для принятия управленческих решений, планирования и коррекции планов реализации программ внутреннего образовательного процесса.</w:t>
      </w:r>
    </w:p>
    <w:p w:rsidR="00AF08D1" w:rsidRPr="00C37085" w:rsidRDefault="00AF08D1" w:rsidP="008F377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085">
        <w:rPr>
          <w:rFonts w:ascii="Times New Roman" w:hAnsi="Times New Roman" w:cs="Times New Roman"/>
          <w:sz w:val="28"/>
          <w:szCs w:val="28"/>
        </w:rPr>
        <w:t>Вашему вниманию</w:t>
      </w:r>
      <w:r w:rsidR="00B025EC">
        <w:rPr>
          <w:rFonts w:ascii="Times New Roman" w:hAnsi="Times New Roman" w:cs="Times New Roman"/>
          <w:sz w:val="28"/>
          <w:szCs w:val="28"/>
        </w:rPr>
        <w:t xml:space="preserve"> (как одного из примеров)</w:t>
      </w:r>
      <w:r w:rsidRPr="00C37085">
        <w:rPr>
          <w:rFonts w:ascii="Times New Roman" w:hAnsi="Times New Roman" w:cs="Times New Roman"/>
          <w:sz w:val="28"/>
          <w:szCs w:val="28"/>
        </w:rPr>
        <w:t xml:space="preserve"> предлагается таблица, содерж</w:t>
      </w:r>
      <w:r w:rsidR="00B025EC">
        <w:rPr>
          <w:rFonts w:ascii="Times New Roman" w:hAnsi="Times New Roman" w:cs="Times New Roman"/>
          <w:sz w:val="28"/>
          <w:szCs w:val="28"/>
        </w:rPr>
        <w:t>ащая</w:t>
      </w:r>
      <w:r w:rsidRPr="00C37085">
        <w:rPr>
          <w:rFonts w:ascii="Times New Roman" w:hAnsi="Times New Roman" w:cs="Times New Roman"/>
          <w:sz w:val="28"/>
          <w:szCs w:val="28"/>
        </w:rPr>
        <w:t xml:space="preserve"> </w:t>
      </w:r>
      <w:r w:rsidR="00C37085">
        <w:rPr>
          <w:rFonts w:ascii="Times New Roman" w:hAnsi="Times New Roman" w:cs="Times New Roman"/>
          <w:sz w:val="28"/>
          <w:szCs w:val="28"/>
        </w:rPr>
        <w:t>и</w:t>
      </w:r>
      <w:r w:rsidRPr="00C37085">
        <w:rPr>
          <w:rFonts w:ascii="Times New Roman" w:hAnsi="Times New Roman" w:cs="Times New Roman"/>
          <w:sz w:val="28"/>
          <w:szCs w:val="28"/>
        </w:rPr>
        <w:t>нформацию о критериях, показателях и инструментарии оценки качества образования</w:t>
      </w:r>
      <w:r w:rsidR="00B025EC">
        <w:rPr>
          <w:rFonts w:ascii="Times New Roman" w:hAnsi="Times New Roman" w:cs="Times New Roman"/>
          <w:sz w:val="28"/>
          <w:szCs w:val="28"/>
        </w:rPr>
        <w:t xml:space="preserve"> в ОУ</w:t>
      </w:r>
      <w:r w:rsidRPr="00C3708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Look w:val="04A0"/>
      </w:tblPr>
      <w:tblGrid>
        <w:gridCol w:w="2959"/>
        <w:gridCol w:w="2946"/>
        <w:gridCol w:w="3666"/>
      </w:tblGrid>
      <w:tr w:rsidR="00134F37" w:rsidRPr="00902C58" w:rsidTr="00134F37">
        <w:tc>
          <w:tcPr>
            <w:tcW w:w="3190" w:type="dxa"/>
          </w:tcPr>
          <w:p w:rsidR="00134F37" w:rsidRPr="00C37085" w:rsidRDefault="00134F37" w:rsidP="00B02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3190" w:type="dxa"/>
          </w:tcPr>
          <w:p w:rsidR="00134F37" w:rsidRPr="00C37085" w:rsidRDefault="00134F37" w:rsidP="00B025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Инструментарий</w:t>
            </w:r>
          </w:p>
        </w:tc>
        <w:tc>
          <w:tcPr>
            <w:tcW w:w="3191" w:type="dxa"/>
          </w:tcPr>
          <w:p w:rsidR="00134F37" w:rsidRPr="00C37085" w:rsidRDefault="00134F37" w:rsidP="00902C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</w:t>
            </w:r>
          </w:p>
        </w:tc>
      </w:tr>
      <w:tr w:rsidR="00134F37" w:rsidRPr="00902C58" w:rsidTr="001F4503">
        <w:tc>
          <w:tcPr>
            <w:tcW w:w="9571" w:type="dxa"/>
            <w:gridSpan w:val="3"/>
          </w:tcPr>
          <w:p w:rsidR="00134F37" w:rsidRPr="00C37085" w:rsidRDefault="00134F37" w:rsidP="00B025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5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Образовательный критерий</w:t>
            </w:r>
            <w:r w:rsidRPr="00C3708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достижение заданного качества образования, совершенствование содержания образования, реализация современных технологий обучения, в том числе и информационных, создание системы мониторинга качества </w:t>
            </w:r>
            <w:r w:rsidRPr="00C37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единого информационного пространства образования</w:t>
            </w:r>
            <w:r w:rsidR="00B025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4F37" w:rsidRPr="00902C58" w:rsidTr="00134F37">
        <w:tc>
          <w:tcPr>
            <w:tcW w:w="3190" w:type="dxa"/>
          </w:tcPr>
          <w:p w:rsidR="00134F37" w:rsidRPr="00C37085" w:rsidRDefault="00134F37" w:rsidP="00520515">
            <w:pPr>
              <w:pStyle w:val="a6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Качество подготовки, прежде всего, по ведущим предметам и направлениям, определяемое по количеству медалистов, победителей олимпиад, конкурсов, числу поступивших в вузы на госбюджетные места, по успеваемости</w:t>
            </w:r>
          </w:p>
          <w:p w:rsidR="00134F37" w:rsidRPr="00C37085" w:rsidRDefault="00134F37" w:rsidP="00520515">
            <w:pPr>
              <w:pStyle w:val="a6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учащихся, вовлеченных в творческую и исследовательскую деятельность</w:t>
            </w:r>
          </w:p>
          <w:p w:rsidR="00134F37" w:rsidRPr="00C37085" w:rsidRDefault="00134F37" w:rsidP="00520515">
            <w:pPr>
              <w:pStyle w:val="a6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Глубина, систематичность и действенность знаний, уровень овладения деятельностью (узнавание, воспроизведение, алгоритмическая деятельность, творческий поиск и преобразование)</w:t>
            </w:r>
          </w:p>
          <w:p w:rsidR="00134F37" w:rsidRPr="00C37085" w:rsidRDefault="00134F37" w:rsidP="00520515">
            <w:pPr>
              <w:pStyle w:val="a6"/>
              <w:numPr>
                <w:ilvl w:val="0"/>
                <w:numId w:val="1"/>
              </w:num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Уровень сложности решаемых задач</w:t>
            </w:r>
          </w:p>
        </w:tc>
        <w:tc>
          <w:tcPr>
            <w:tcW w:w="3190" w:type="dxa"/>
          </w:tcPr>
          <w:p w:rsidR="00134F37" w:rsidRPr="00C37085" w:rsidRDefault="00134F37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независимой экспертизы качества образования (ГИА в форме и по материалам ЕГЭ и в новой форме)</w:t>
            </w:r>
          </w:p>
          <w:p w:rsidR="00134F37" w:rsidRPr="00C37085" w:rsidRDefault="00134F37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Текущий и промежуточный контроль</w:t>
            </w:r>
          </w:p>
          <w:p w:rsidR="00134F37" w:rsidRPr="00C37085" w:rsidRDefault="00134F37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</w:t>
            </w:r>
            <w:r w:rsidR="00250943"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тенденций уровня</w:t>
            </w:r>
            <w:r w:rsidR="00250943"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обученности</w:t>
            </w:r>
          </w:p>
          <w:p w:rsidR="00250943" w:rsidRPr="00C37085" w:rsidRDefault="00250943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Школьный тест умственного развития</w:t>
            </w:r>
          </w:p>
          <w:p w:rsidR="00250943" w:rsidRPr="00C37085" w:rsidRDefault="00250943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тесты, участие в олимпиадах</w:t>
            </w:r>
          </w:p>
          <w:p w:rsidR="00250943" w:rsidRPr="00C37085" w:rsidRDefault="00250943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БД по школе</w:t>
            </w:r>
          </w:p>
          <w:p w:rsidR="00250943" w:rsidRPr="00C37085" w:rsidRDefault="00250943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Об участии учащихся в реализации программ дополнительного образования</w:t>
            </w:r>
          </w:p>
          <w:p w:rsidR="00250943" w:rsidRPr="00C37085" w:rsidRDefault="00250943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Список учеников, награжденных за особые достижения</w:t>
            </w:r>
          </w:p>
          <w:p w:rsidR="00250943" w:rsidRPr="00C37085" w:rsidRDefault="00250943" w:rsidP="00520515">
            <w:pPr>
              <w:pStyle w:val="a6"/>
              <w:numPr>
                <w:ilvl w:val="0"/>
                <w:numId w:val="2"/>
              </w:numPr>
              <w:ind w:left="354"/>
              <w:rPr>
                <w:rFonts w:ascii="Times New Roman" w:hAnsi="Times New Roman" w:cs="Times New Roman"/>
                <w:sz w:val="24"/>
                <w:szCs w:val="24"/>
              </w:rPr>
            </w:pPr>
            <w:r w:rsidRPr="00C3708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роде занятий выпускников школы после ее окончания (БД «Выпускник»)</w:t>
            </w:r>
          </w:p>
        </w:tc>
        <w:tc>
          <w:tcPr>
            <w:tcW w:w="3191" w:type="dxa"/>
          </w:tcPr>
          <w:p w:rsidR="00156FAC" w:rsidRDefault="00520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FAC">
              <w:rPr>
                <w:rFonts w:ascii="Times New Roman" w:hAnsi="Times New Roman" w:cs="Times New Roman"/>
                <w:sz w:val="24"/>
                <w:szCs w:val="24"/>
              </w:rPr>
              <w:t>Программы внутреннего образовательного пространства:</w:t>
            </w:r>
          </w:p>
          <w:p w:rsidR="00156FAC" w:rsidRPr="00156FAC" w:rsidRDefault="00156FAC" w:rsidP="00156FA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6FAC">
              <w:rPr>
                <w:rFonts w:ascii="Times New Roman" w:hAnsi="Times New Roman" w:cs="Times New Roman"/>
                <w:sz w:val="24"/>
                <w:szCs w:val="24"/>
              </w:rPr>
              <w:t>«Одаренные дети»</w:t>
            </w:r>
          </w:p>
          <w:p w:rsidR="00156FAC" w:rsidRPr="00156FAC" w:rsidRDefault="00156FAC" w:rsidP="00156FA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6FAC">
              <w:rPr>
                <w:rFonts w:ascii="Times New Roman" w:hAnsi="Times New Roman" w:cs="Times New Roman"/>
                <w:sz w:val="24"/>
                <w:szCs w:val="24"/>
              </w:rPr>
              <w:t>«Информатизация»</w:t>
            </w:r>
          </w:p>
          <w:p w:rsidR="00156FAC" w:rsidRPr="00156FAC" w:rsidRDefault="00156FAC" w:rsidP="00156FA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6FAC">
              <w:rPr>
                <w:rFonts w:ascii="Times New Roman" w:hAnsi="Times New Roman" w:cs="Times New Roman"/>
                <w:sz w:val="24"/>
                <w:szCs w:val="24"/>
              </w:rPr>
              <w:t>«Преемственность»</w:t>
            </w:r>
          </w:p>
          <w:p w:rsidR="00156FAC" w:rsidRPr="00156FAC" w:rsidRDefault="00156FAC" w:rsidP="00156FA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6FAC">
              <w:rPr>
                <w:rFonts w:ascii="Times New Roman" w:hAnsi="Times New Roman" w:cs="Times New Roman"/>
                <w:sz w:val="24"/>
                <w:szCs w:val="24"/>
              </w:rPr>
              <w:t>«Духовно-нравственное воспитание»</w:t>
            </w:r>
          </w:p>
          <w:p w:rsidR="00156FAC" w:rsidRPr="00156FAC" w:rsidRDefault="00156FAC" w:rsidP="00156FA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6FAC">
              <w:rPr>
                <w:rFonts w:ascii="Times New Roman" w:hAnsi="Times New Roman" w:cs="Times New Roman"/>
                <w:sz w:val="24"/>
                <w:szCs w:val="24"/>
              </w:rPr>
              <w:t>«Здоровьесбережение»</w:t>
            </w:r>
          </w:p>
          <w:p w:rsidR="00AC60BA" w:rsidRDefault="00156FAC" w:rsidP="00156FAC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6FAC">
              <w:rPr>
                <w:rFonts w:ascii="Times New Roman" w:hAnsi="Times New Roman" w:cs="Times New Roman"/>
                <w:sz w:val="24"/>
                <w:szCs w:val="24"/>
              </w:rPr>
              <w:t>«Внеурочная деятельность»</w:t>
            </w:r>
          </w:p>
          <w:p w:rsidR="00134F37" w:rsidRDefault="00AC60BA" w:rsidP="00AC60B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«Профильная школа»</w:t>
            </w:r>
            <w:r w:rsidR="00156FAC" w:rsidRPr="00156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60EE" w:rsidRPr="00156FAC" w:rsidRDefault="004760EE" w:rsidP="00AC60B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«Социальное партнерство»</w:t>
            </w:r>
          </w:p>
        </w:tc>
      </w:tr>
    </w:tbl>
    <w:p w:rsidR="00B025EC" w:rsidRPr="00B025EC" w:rsidRDefault="00B025EC" w:rsidP="00B025E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025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разработанной нами системы перманентного мониторинга обусловливает эффективность управления качеством образовательного процесса. Педагогический мониторинг становится автоматизированным, перманентным и мультипараметрическим, а управление качеством образовательного процесса - динамичным и эффективным.</w:t>
      </w:r>
    </w:p>
    <w:p w:rsidR="00B025EC" w:rsidRPr="00B025EC" w:rsidRDefault="00B025EC" w:rsidP="00B02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D6E" w:rsidRDefault="00140D6E" w:rsidP="00140D6E">
      <w:pPr>
        <w:pStyle w:val="a8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1B0A2C">
        <w:rPr>
          <w:b/>
          <w:sz w:val="28"/>
          <w:szCs w:val="28"/>
        </w:rPr>
        <w:t>Литература: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color w:val="111111"/>
          <w:sz w:val="28"/>
          <w:szCs w:val="28"/>
        </w:rPr>
        <w:t>Федеральный закон «Об образовании в РФ» от 29. 12.2012 № 273-ФЗ.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</w:rPr>
        <w:t>Федеральный государственный образовательный стандарт (утвержден приказом МОиН России от 06.10.2009 № 373, зарегистрирован в Минюсте России 22.12.2009, регистрационный номер 17785) с последующими дополнениями и изменениями (№1241 от 26.11.2010, №2357 от 22.09.2011, № 1060 от 18.12.2012)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color w:val="000000"/>
          <w:sz w:val="28"/>
          <w:szCs w:val="28"/>
        </w:rPr>
      </w:pPr>
      <w:r w:rsidRPr="003A0177">
        <w:rPr>
          <w:color w:val="000000"/>
          <w:sz w:val="28"/>
          <w:szCs w:val="28"/>
        </w:rPr>
        <w:t>Бугрова Н.С. Сетевое взаимодействие в системе повышения квалификации педагогических кадров. Дисс. на соискание уч.степени к.п.н.- Омск, 2009.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</w:rPr>
        <w:lastRenderedPageBreak/>
        <w:t xml:space="preserve">Коростелева Е.Ю. современные методологические требования к профессиональной деятельности учителей // «вектор науки тгу: серия: педагогика, психология». – 2011. - № 3(3). 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  <w:shd w:val="clear" w:color="auto" w:fill="FFFFFF"/>
        </w:rPr>
        <w:t>Косарева Ю. Д. Проблема снижения успеваемости школьников в 12-14-летнем возрасте / Ю. Д. Косарева, Е. М. Быкова // Вопросы образования. — 2010. — № 3.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sz w:val="28"/>
          <w:szCs w:val="28"/>
        </w:rPr>
        <w:t xml:space="preserve">Малыгина Н. И. Совершенствование системы управления научно-методической работой образовательного учреждения в контексте компетентностного подхода // Творческая педагогика. - 2010. - №1. 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3A0177">
        <w:rPr>
          <w:iCs/>
          <w:sz w:val="28"/>
          <w:szCs w:val="28"/>
          <w:shd w:val="clear" w:color="auto" w:fill="FFFFFF"/>
        </w:rPr>
        <w:t>Сергеева Т. И. Внедрение инновационной технологии как фактор повышения профессионализма педагога // Научно-методический элект</w:t>
      </w:r>
      <w:r>
        <w:rPr>
          <w:iCs/>
          <w:sz w:val="28"/>
          <w:szCs w:val="28"/>
          <w:shd w:val="clear" w:color="auto" w:fill="FFFFFF"/>
        </w:rPr>
        <w:t>ронный журнал «Концепт». – 2015</w:t>
      </w:r>
      <w:r w:rsidRPr="003A0177">
        <w:rPr>
          <w:iCs/>
          <w:sz w:val="28"/>
          <w:szCs w:val="28"/>
          <w:shd w:val="clear" w:color="auto" w:fill="FFFFFF"/>
        </w:rPr>
        <w:t xml:space="preserve"> – Т. 26. –  URL</w:t>
      </w:r>
      <w:r w:rsidRPr="003A0177">
        <w:rPr>
          <w:rStyle w:val="a9"/>
        </w:rPr>
        <w:t xml:space="preserve">: </w:t>
      </w:r>
      <w:hyperlink r:id="rId5" w:history="1">
        <w:r w:rsidRPr="003A0177">
          <w:rPr>
            <w:rStyle w:val="a9"/>
          </w:rPr>
          <w:t>http://e-koncept.ru/2015/95338.htm</w:t>
        </w:r>
      </w:hyperlink>
      <w:r w:rsidRPr="003A0177">
        <w:rPr>
          <w:iCs/>
          <w:sz w:val="28"/>
          <w:szCs w:val="28"/>
          <w:shd w:val="clear" w:color="auto" w:fill="FFFFFF"/>
        </w:rPr>
        <w:t>.</w:t>
      </w:r>
    </w:p>
    <w:p w:rsidR="00140D6E" w:rsidRPr="003A0177" w:rsidRDefault="00140D6E" w:rsidP="00140D6E">
      <w:pPr>
        <w:pStyle w:val="a6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0" w:right="94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17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Шилов, К.В. Классификация инноваций : [определение понятия "инновация", история термина, общая классификация инноваций] / К. В. Шилов // Инновации в образовании: журнал / Соврем. гумани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тар. ун-т. - М., 2007–№ 3.</w:t>
      </w:r>
    </w:p>
    <w:p w:rsidR="00140D6E" w:rsidRPr="003A0177" w:rsidRDefault="00140D6E" w:rsidP="00140D6E">
      <w:pPr>
        <w:pStyle w:val="a6"/>
        <w:tabs>
          <w:tab w:val="left" w:pos="426"/>
        </w:tabs>
        <w:spacing w:after="0" w:line="240" w:lineRule="auto"/>
        <w:ind w:left="0" w:right="94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ресурсы: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426"/>
          <w:tab w:val="left" w:pos="851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0177">
        <w:rPr>
          <w:color w:val="000000"/>
          <w:sz w:val="28"/>
          <w:szCs w:val="28"/>
        </w:rPr>
        <w:t>Доклад «Сетевое взаимодействие инновационных образовательных учреждений»</w:t>
      </w:r>
      <w:r w:rsidRPr="003A0177">
        <w:rPr>
          <w:rFonts w:eastAsia="TimesNewRoman"/>
          <w:sz w:val="28"/>
          <w:szCs w:val="28"/>
        </w:rPr>
        <w:t xml:space="preserve"> – Режим доступа:</w:t>
      </w:r>
      <w:r w:rsidRPr="003A0177">
        <w:rPr>
          <w:color w:val="0000FF"/>
          <w:sz w:val="28"/>
          <w:szCs w:val="28"/>
          <w:u w:val="single"/>
        </w:rPr>
        <w:t xml:space="preserve"> </w:t>
      </w:r>
      <w:hyperlink r:id="rId6" w:history="1">
        <w:r w:rsidRPr="003A0177">
          <w:rPr>
            <w:rStyle w:val="a9"/>
            <w:sz w:val="28"/>
            <w:szCs w:val="28"/>
          </w:rPr>
          <w:t>http://wiki.saripkro.ru/index.php</w:t>
        </w:r>
      </w:hyperlink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426"/>
          <w:tab w:val="left" w:pos="851"/>
        </w:tabs>
        <w:spacing w:before="0" w:beforeAutospacing="0" w:after="0" w:afterAutospacing="0"/>
        <w:ind w:left="0" w:firstLine="426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 </w:t>
      </w:r>
      <w:r w:rsidRPr="003A0177">
        <w:rPr>
          <w:rFonts w:eastAsia="TimesNewRoman"/>
          <w:sz w:val="28"/>
          <w:szCs w:val="28"/>
        </w:rPr>
        <w:t>Информация об организации работы по инновационному проекту «Внедрение модели информационно-технологического сервиса методической</w:t>
      </w:r>
      <w:r>
        <w:rPr>
          <w:rFonts w:eastAsia="TimesNewRoman"/>
          <w:sz w:val="28"/>
          <w:szCs w:val="28"/>
        </w:rPr>
        <w:t xml:space="preserve"> службы учреждения образования»</w:t>
      </w:r>
      <w:r w:rsidRPr="003A0177">
        <w:rPr>
          <w:rFonts w:eastAsia="TimesNewRoman"/>
          <w:sz w:val="28"/>
          <w:szCs w:val="28"/>
        </w:rPr>
        <w:t>.</w:t>
      </w:r>
      <w:r>
        <w:rPr>
          <w:rFonts w:eastAsia="TimesNewRoman"/>
          <w:sz w:val="28"/>
          <w:szCs w:val="28"/>
        </w:rPr>
        <w:t xml:space="preserve"> </w:t>
      </w:r>
      <w:r w:rsidRPr="003A0177">
        <w:rPr>
          <w:rFonts w:eastAsia="TimesNewRoman"/>
          <w:sz w:val="28"/>
          <w:szCs w:val="28"/>
        </w:rPr>
        <w:t>– Режим доступа: sosh21.mogilev.by/informacij..docx</w:t>
      </w:r>
    </w:p>
    <w:p w:rsidR="00140D6E" w:rsidRPr="003A0177" w:rsidRDefault="00140D6E" w:rsidP="00140D6E">
      <w:pPr>
        <w:pStyle w:val="a8"/>
        <w:numPr>
          <w:ilvl w:val="0"/>
          <w:numId w:val="5"/>
        </w:numPr>
        <w:tabs>
          <w:tab w:val="left" w:pos="426"/>
          <w:tab w:val="left" w:pos="851"/>
        </w:tabs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0177">
        <w:rPr>
          <w:color w:val="000000"/>
          <w:sz w:val="28"/>
          <w:szCs w:val="28"/>
        </w:rPr>
        <w:t>Сайт Центра образовательных инициатив Омского государственного педагогического университета.</w:t>
      </w:r>
      <w:r>
        <w:rPr>
          <w:rFonts w:eastAsia="TimesNewRoman"/>
          <w:sz w:val="28"/>
          <w:szCs w:val="28"/>
        </w:rPr>
        <w:t xml:space="preserve"> </w:t>
      </w:r>
      <w:r w:rsidRPr="003A0177">
        <w:rPr>
          <w:rFonts w:eastAsia="TimesNewRoman"/>
          <w:sz w:val="28"/>
          <w:szCs w:val="28"/>
        </w:rPr>
        <w:t>– Режим доступа:</w:t>
      </w:r>
      <w:r w:rsidRPr="003A0177">
        <w:rPr>
          <w:color w:val="0000FF"/>
          <w:sz w:val="28"/>
          <w:szCs w:val="28"/>
          <w:u w:val="single"/>
        </w:rPr>
        <w:t xml:space="preserve"> </w:t>
      </w:r>
      <w:hyperlink r:id="rId7" w:history="1">
        <w:r w:rsidRPr="003A0177">
          <w:rPr>
            <w:rStyle w:val="a9"/>
            <w:sz w:val="28"/>
            <w:szCs w:val="28"/>
          </w:rPr>
          <w:t>http://www.coitest.ru</w:t>
        </w:r>
      </w:hyperlink>
      <w:r w:rsidRPr="003A0177">
        <w:rPr>
          <w:color w:val="000000"/>
          <w:sz w:val="28"/>
          <w:szCs w:val="28"/>
        </w:rPr>
        <w:t> </w:t>
      </w:r>
    </w:p>
    <w:p w:rsidR="00140D6E" w:rsidRDefault="00140D6E" w:rsidP="00140D6E">
      <w:pPr>
        <w:pStyle w:val="a8"/>
        <w:tabs>
          <w:tab w:val="left" w:pos="426"/>
        </w:tabs>
        <w:spacing w:before="0" w:beforeAutospacing="0" w:after="0" w:afterAutospacing="0"/>
        <w:ind w:firstLine="426"/>
        <w:jc w:val="both"/>
        <w:rPr>
          <w:color w:val="000000"/>
        </w:rPr>
      </w:pPr>
    </w:p>
    <w:p w:rsidR="00140D6E" w:rsidRPr="00CA0107" w:rsidRDefault="00140D6E" w:rsidP="00140D6E">
      <w:pPr>
        <w:pStyle w:val="a8"/>
        <w:tabs>
          <w:tab w:val="left" w:pos="426"/>
        </w:tabs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8F3773" w:rsidRDefault="008F3773" w:rsidP="008F3773">
      <w:pPr>
        <w:spacing w:after="0" w:line="240" w:lineRule="auto"/>
        <w:ind w:firstLine="709"/>
        <w:rPr>
          <w:sz w:val="28"/>
          <w:szCs w:val="28"/>
        </w:rPr>
      </w:pPr>
    </w:p>
    <w:p w:rsidR="008F3773" w:rsidRDefault="008F3773" w:rsidP="008F37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F3773" w:rsidSect="00502E5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3009"/>
    <w:multiLevelType w:val="hybridMultilevel"/>
    <w:tmpl w:val="0EB8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C72DA5"/>
    <w:multiLevelType w:val="hybridMultilevel"/>
    <w:tmpl w:val="AB20965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4728A0"/>
    <w:multiLevelType w:val="hybridMultilevel"/>
    <w:tmpl w:val="65E43C58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BE3E1E"/>
    <w:multiLevelType w:val="hybridMultilevel"/>
    <w:tmpl w:val="A06E2FB8"/>
    <w:lvl w:ilvl="0" w:tplc="D0E0BC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5429D"/>
    <w:multiLevelType w:val="hybridMultilevel"/>
    <w:tmpl w:val="92008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3F49"/>
    <w:rsid w:val="000043F0"/>
    <w:rsid w:val="00017DE3"/>
    <w:rsid w:val="000374F8"/>
    <w:rsid w:val="000445CE"/>
    <w:rsid w:val="00051926"/>
    <w:rsid w:val="000567A9"/>
    <w:rsid w:val="00077AB1"/>
    <w:rsid w:val="000C57DF"/>
    <w:rsid w:val="00132793"/>
    <w:rsid w:val="00134F37"/>
    <w:rsid w:val="00140D6E"/>
    <w:rsid w:val="00156FAC"/>
    <w:rsid w:val="00163C74"/>
    <w:rsid w:val="001E4443"/>
    <w:rsid w:val="001F4503"/>
    <w:rsid w:val="00250943"/>
    <w:rsid w:val="0026558A"/>
    <w:rsid w:val="002A2155"/>
    <w:rsid w:val="002E3A3C"/>
    <w:rsid w:val="003617A5"/>
    <w:rsid w:val="003F6FAF"/>
    <w:rsid w:val="004760EE"/>
    <w:rsid w:val="004E1D80"/>
    <w:rsid w:val="004F6BBD"/>
    <w:rsid w:val="00502E59"/>
    <w:rsid w:val="00520515"/>
    <w:rsid w:val="0053119A"/>
    <w:rsid w:val="005B0F96"/>
    <w:rsid w:val="005F5A9F"/>
    <w:rsid w:val="006D092E"/>
    <w:rsid w:val="006E14C5"/>
    <w:rsid w:val="00736B0C"/>
    <w:rsid w:val="00740EE7"/>
    <w:rsid w:val="007846ED"/>
    <w:rsid w:val="00845638"/>
    <w:rsid w:val="00856A71"/>
    <w:rsid w:val="00871315"/>
    <w:rsid w:val="008817EE"/>
    <w:rsid w:val="008F0C07"/>
    <w:rsid w:val="008F3773"/>
    <w:rsid w:val="00902C58"/>
    <w:rsid w:val="0093074F"/>
    <w:rsid w:val="0093401E"/>
    <w:rsid w:val="00937D5B"/>
    <w:rsid w:val="009643BD"/>
    <w:rsid w:val="0097569C"/>
    <w:rsid w:val="00985C4E"/>
    <w:rsid w:val="009A6B6C"/>
    <w:rsid w:val="009F501D"/>
    <w:rsid w:val="00A07A9A"/>
    <w:rsid w:val="00A25FEB"/>
    <w:rsid w:val="00A548BF"/>
    <w:rsid w:val="00A97A09"/>
    <w:rsid w:val="00AA4B58"/>
    <w:rsid w:val="00AB7004"/>
    <w:rsid w:val="00AC0C4E"/>
    <w:rsid w:val="00AC60BA"/>
    <w:rsid w:val="00AE2667"/>
    <w:rsid w:val="00AF08D1"/>
    <w:rsid w:val="00B025EC"/>
    <w:rsid w:val="00B15D13"/>
    <w:rsid w:val="00B23F49"/>
    <w:rsid w:val="00B61F2B"/>
    <w:rsid w:val="00B8366D"/>
    <w:rsid w:val="00B86A03"/>
    <w:rsid w:val="00B9472C"/>
    <w:rsid w:val="00BD1535"/>
    <w:rsid w:val="00C2069F"/>
    <w:rsid w:val="00C37085"/>
    <w:rsid w:val="00C57987"/>
    <w:rsid w:val="00CF008B"/>
    <w:rsid w:val="00DB517C"/>
    <w:rsid w:val="00EA074B"/>
    <w:rsid w:val="00ED5A34"/>
    <w:rsid w:val="00EE4A10"/>
    <w:rsid w:val="00EF4103"/>
    <w:rsid w:val="00F41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4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444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E1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2051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02E59"/>
    <w:rPr>
      <w:rFonts w:ascii="Tahoma" w:eastAsia="Tahoma" w:hAnsi="Tahoma" w:cs="Tahoma"/>
      <w:sz w:val="15"/>
      <w:szCs w:val="15"/>
      <w:shd w:val="clear" w:color="auto" w:fill="FFFFFF"/>
    </w:rPr>
  </w:style>
  <w:style w:type="character" w:customStyle="1" w:styleId="2Arial8pt">
    <w:name w:val="Основной текст (2) + Arial;8 pt"/>
    <w:basedOn w:val="2"/>
    <w:rsid w:val="00502E5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a7">
    <w:name w:val="Основной текст_"/>
    <w:basedOn w:val="a0"/>
    <w:link w:val="1"/>
    <w:rsid w:val="00502E59"/>
    <w:rPr>
      <w:rFonts w:ascii="Tahoma" w:eastAsia="Tahoma" w:hAnsi="Tahoma" w:cs="Tahoma"/>
      <w:sz w:val="15"/>
      <w:szCs w:val="15"/>
      <w:shd w:val="clear" w:color="auto" w:fill="FFFFFF"/>
    </w:rPr>
  </w:style>
  <w:style w:type="character" w:customStyle="1" w:styleId="Arial8pt">
    <w:name w:val="Основной текст + Arial;8 pt"/>
    <w:basedOn w:val="a7"/>
    <w:rsid w:val="00502E59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2E59"/>
    <w:pPr>
      <w:shd w:val="clear" w:color="auto" w:fill="FFFFFF"/>
      <w:spacing w:after="0" w:line="0" w:lineRule="atLeast"/>
    </w:pPr>
    <w:rPr>
      <w:rFonts w:ascii="Tahoma" w:eastAsia="Tahoma" w:hAnsi="Tahoma" w:cs="Tahoma"/>
      <w:sz w:val="15"/>
      <w:szCs w:val="15"/>
    </w:rPr>
  </w:style>
  <w:style w:type="paragraph" w:customStyle="1" w:styleId="1">
    <w:name w:val="Основной текст1"/>
    <w:basedOn w:val="a"/>
    <w:link w:val="a7"/>
    <w:rsid w:val="00502E59"/>
    <w:pPr>
      <w:shd w:val="clear" w:color="auto" w:fill="FFFFFF"/>
      <w:spacing w:after="0" w:line="173" w:lineRule="exact"/>
    </w:pPr>
    <w:rPr>
      <w:rFonts w:ascii="Tahoma" w:eastAsia="Tahoma" w:hAnsi="Tahoma" w:cs="Tahoma"/>
      <w:sz w:val="15"/>
      <w:szCs w:val="15"/>
    </w:rPr>
  </w:style>
  <w:style w:type="character" w:customStyle="1" w:styleId="TrebuchetMS8pt">
    <w:name w:val="Основной текст + Trebuchet MS;8 pt"/>
    <w:basedOn w:val="a7"/>
    <w:rsid w:val="001327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132793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10TrebuchetMS">
    <w:name w:val="Основной текст (10) + Trebuchet MS"/>
    <w:basedOn w:val="10"/>
    <w:rsid w:val="00132793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2TrebuchetMS8pt">
    <w:name w:val="Основной текст (2) + Trebuchet MS;8 pt"/>
    <w:basedOn w:val="2"/>
    <w:rsid w:val="0013279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132793"/>
    <w:pPr>
      <w:shd w:val="clear" w:color="auto" w:fill="FFFFFF"/>
      <w:spacing w:after="0" w:line="178" w:lineRule="exact"/>
      <w:jc w:val="both"/>
    </w:pPr>
    <w:rPr>
      <w:rFonts w:ascii="Arial" w:eastAsia="Arial" w:hAnsi="Arial" w:cs="Arial"/>
      <w:sz w:val="16"/>
      <w:szCs w:val="16"/>
    </w:rPr>
  </w:style>
  <w:style w:type="character" w:customStyle="1" w:styleId="6">
    <w:name w:val="Основной текст (6)_"/>
    <w:basedOn w:val="a0"/>
    <w:link w:val="60"/>
    <w:rsid w:val="00EF4103"/>
    <w:rPr>
      <w:sz w:val="16"/>
      <w:szCs w:val="16"/>
      <w:shd w:val="clear" w:color="auto" w:fill="FFFFFF"/>
    </w:rPr>
  </w:style>
  <w:style w:type="character" w:customStyle="1" w:styleId="7">
    <w:name w:val="Основной текст (7)"/>
    <w:basedOn w:val="a0"/>
    <w:rsid w:val="00EF4103"/>
    <w:rPr>
      <w:b w:val="0"/>
      <w:bCs w:val="0"/>
      <w:i w:val="0"/>
      <w:iCs w:val="0"/>
      <w:smallCaps w:val="0"/>
      <w:strike w:val="0"/>
      <w:sz w:val="9"/>
      <w:szCs w:val="9"/>
    </w:rPr>
  </w:style>
  <w:style w:type="paragraph" w:customStyle="1" w:styleId="60">
    <w:name w:val="Основной текст (6)"/>
    <w:basedOn w:val="a"/>
    <w:link w:val="6"/>
    <w:rsid w:val="00EF4103"/>
    <w:pPr>
      <w:shd w:val="clear" w:color="auto" w:fill="FFFFFF"/>
      <w:spacing w:after="0" w:line="0" w:lineRule="atLeast"/>
    </w:pPr>
    <w:rPr>
      <w:sz w:val="16"/>
      <w:szCs w:val="16"/>
    </w:rPr>
  </w:style>
  <w:style w:type="paragraph" w:styleId="a8">
    <w:name w:val="Normal (Web)"/>
    <w:basedOn w:val="a"/>
    <w:uiPriority w:val="99"/>
    <w:rsid w:val="00140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140D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ite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iki.saripkro.ru/index.php" TargetMode="External"/><Relationship Id="rId5" Type="http://schemas.openxmlformats.org/officeDocument/2006/relationships/hyperlink" Target="http://e-koncept.ru/2015/95338.ht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</Pages>
  <Words>2517</Words>
  <Characters>14352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133</Company>
  <LinksUpToDate>false</LinksUpToDate>
  <CharactersWithSpaces>16836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татьяна</cp:lastModifiedBy>
  <cp:revision>34</cp:revision>
  <dcterms:created xsi:type="dcterms:W3CDTF">2016-03-03T06:51:00Z</dcterms:created>
  <dcterms:modified xsi:type="dcterms:W3CDTF">2016-04-26T20:31:00Z</dcterms:modified>
</cp:coreProperties>
</file>